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D29DE">
        <w:rPr>
          <w:b/>
          <w:sz w:val="22"/>
          <w:szCs w:val="22"/>
        </w:rPr>
        <w:t>Fedlapok</w:t>
      </w:r>
      <w:r w:rsidR="008D29DE" w:rsidRPr="00F4667E">
        <w:rPr>
          <w:b/>
          <w:sz w:val="22"/>
          <w:szCs w:val="22"/>
        </w:rPr>
        <w:t xml:space="preserve"> beszerzése</w:t>
      </w:r>
      <w:r w:rsidR="008D29DE" w:rsidRPr="00E952E5">
        <w:rPr>
          <w:b/>
          <w:i/>
          <w:iCs/>
          <w:sz w:val="23"/>
          <w:szCs w:val="23"/>
        </w:rPr>
        <w:t xml:space="preserve"> </w:t>
      </w:r>
      <w:r w:rsidR="008D29DE" w:rsidRPr="00C14B02">
        <w:rPr>
          <w:b/>
          <w:iCs/>
          <w:sz w:val="23"/>
          <w:szCs w:val="23"/>
        </w:rPr>
        <w:t>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D29DE">
        <w:rPr>
          <w:b/>
          <w:sz w:val="22"/>
          <w:szCs w:val="22"/>
        </w:rPr>
        <w:t>Fedlapok</w:t>
      </w:r>
      <w:r w:rsidR="008D29DE" w:rsidRPr="00F4667E">
        <w:rPr>
          <w:b/>
          <w:sz w:val="22"/>
          <w:szCs w:val="22"/>
        </w:rPr>
        <w:t xml:space="preserve"> beszerzése</w:t>
      </w:r>
      <w:r w:rsidR="008D29DE" w:rsidRPr="00E952E5">
        <w:rPr>
          <w:b/>
          <w:i/>
          <w:iCs/>
          <w:sz w:val="23"/>
          <w:szCs w:val="23"/>
        </w:rPr>
        <w:t xml:space="preserve"> </w:t>
      </w:r>
      <w:r w:rsidR="008D29DE" w:rsidRPr="00C14B02">
        <w:rPr>
          <w:b/>
          <w:iCs/>
          <w:sz w:val="23"/>
          <w:szCs w:val="23"/>
        </w:rPr>
        <w:t>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7B53BC">
        <w:tc>
          <w:tcPr>
            <w:tcW w:w="4691" w:type="dxa"/>
          </w:tcPr>
          <w:p w:rsidR="00F82199" w:rsidRPr="00F56675" w:rsidRDefault="00073F5D" w:rsidP="00073F5D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Termékek műszaki leírása, termékek ismertetője</w:t>
            </w:r>
          </w:p>
        </w:tc>
        <w:tc>
          <w:tcPr>
            <w:tcW w:w="2201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D29DE">
        <w:rPr>
          <w:b/>
          <w:sz w:val="22"/>
          <w:szCs w:val="22"/>
        </w:rPr>
        <w:t>Fedlapok</w:t>
      </w:r>
      <w:r w:rsidR="008D29DE" w:rsidRPr="00F4667E">
        <w:rPr>
          <w:b/>
          <w:sz w:val="22"/>
          <w:szCs w:val="22"/>
        </w:rPr>
        <w:t xml:space="preserve"> beszerzése</w:t>
      </w:r>
      <w:r w:rsidR="008D29DE" w:rsidRPr="00E952E5">
        <w:rPr>
          <w:b/>
          <w:i/>
          <w:iCs/>
          <w:sz w:val="23"/>
          <w:szCs w:val="23"/>
        </w:rPr>
        <w:t xml:space="preserve"> </w:t>
      </w:r>
      <w:r w:rsidR="008D29DE" w:rsidRPr="00C14B02">
        <w:rPr>
          <w:b/>
          <w:iCs/>
          <w:sz w:val="23"/>
          <w:szCs w:val="23"/>
        </w:rPr>
        <w:t>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155"/>
        <w:gridCol w:w="1247"/>
        <w:gridCol w:w="1247"/>
      </w:tblGrid>
      <w:tr w:rsidR="00E952E5" w:rsidRPr="00A836B7" w:rsidTr="00A57F86">
        <w:trPr>
          <w:trHeight w:val="315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247" w:type="dxa"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Egység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ár  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Ft)</w:t>
            </w:r>
          </w:p>
        </w:tc>
        <w:tc>
          <w:tcPr>
            <w:tcW w:w="1247" w:type="dxa"/>
          </w:tcPr>
          <w:p w:rsidR="00E952E5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8D29DE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8D29DE" w:rsidRPr="00471DE0" w:rsidRDefault="008D29DE" w:rsidP="00922A45">
            <w:pPr>
              <w:jc w:val="center"/>
              <w:rPr>
                <w:color w:val="000000"/>
                <w:sz w:val="23"/>
                <w:szCs w:val="23"/>
              </w:rPr>
            </w:pPr>
            <w:r w:rsidRPr="00E20BFC">
              <w:rPr>
                <w:color w:val="000000"/>
              </w:rPr>
              <w:t>KG 400 LEP fedlap zöldterületi tisztítónyíláshoz lépésálló (műanyag bordás fedlap)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8D29DE" w:rsidRPr="00471DE0" w:rsidRDefault="008D29DE" w:rsidP="008D29D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  <w:r w:rsidRPr="00471DE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47" w:type="dxa"/>
            <w:vAlign w:val="center"/>
          </w:tcPr>
          <w:p w:rsidR="008D29DE" w:rsidRPr="000E386B" w:rsidRDefault="008D29DE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8D29DE" w:rsidRPr="000E386B" w:rsidRDefault="008D29DE" w:rsidP="00A57F86">
            <w:pPr>
              <w:rPr>
                <w:color w:val="000000"/>
              </w:rPr>
            </w:pPr>
          </w:p>
        </w:tc>
      </w:tr>
      <w:tr w:rsidR="008D29DE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8D29DE" w:rsidRDefault="008D29DE" w:rsidP="00922A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Aknafedlap</w:t>
            </w:r>
            <w:proofErr w:type="spellEnd"/>
            <w:r>
              <w:rPr>
                <w:color w:val="000000"/>
              </w:rPr>
              <w:t xml:space="preserve"> nehéz </w:t>
            </w:r>
          </w:p>
          <w:p w:rsidR="008D29DE" w:rsidRPr="00471DE0" w:rsidRDefault="008D29DE" w:rsidP="008D29D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D600, D400 Lemezgrafitos, dupla </w:t>
            </w:r>
            <w:proofErr w:type="spellStart"/>
            <w:r>
              <w:rPr>
                <w:color w:val="000000"/>
              </w:rPr>
              <w:t>purhab</w:t>
            </w:r>
            <w:proofErr w:type="spellEnd"/>
            <w:r>
              <w:rPr>
                <w:color w:val="000000"/>
              </w:rPr>
              <w:t xml:space="preserve"> szigeteléssel, Nyírségvíz </w:t>
            </w:r>
            <w:proofErr w:type="spellStart"/>
            <w:r>
              <w:rPr>
                <w:color w:val="000000"/>
              </w:rPr>
              <w:t>Zrt</w:t>
            </w:r>
            <w:proofErr w:type="spellEnd"/>
            <w:r>
              <w:rPr>
                <w:color w:val="000000"/>
              </w:rPr>
              <w:t xml:space="preserve">. felirattal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8D29DE" w:rsidRPr="00C14B02" w:rsidRDefault="008D29DE" w:rsidP="008D29D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47" w:type="dxa"/>
            <w:vAlign w:val="center"/>
          </w:tcPr>
          <w:p w:rsidR="008D29DE" w:rsidRPr="000E386B" w:rsidRDefault="008D29DE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8D29DE" w:rsidRPr="000E386B" w:rsidRDefault="008D29DE" w:rsidP="00A57F86">
            <w:pPr>
              <w:rPr>
                <w:color w:val="000000"/>
              </w:rPr>
            </w:pPr>
          </w:p>
        </w:tc>
      </w:tr>
      <w:tr w:rsidR="00E952E5" w:rsidRPr="00A836B7" w:rsidTr="00A57F86">
        <w:trPr>
          <w:trHeight w:val="316"/>
          <w:jc w:val="center"/>
        </w:trPr>
        <w:tc>
          <w:tcPr>
            <w:tcW w:w="7536" w:type="dxa"/>
            <w:gridSpan w:val="3"/>
            <w:shd w:val="clear" w:color="auto" w:fill="auto"/>
            <w:noWrap/>
            <w:vAlign w:val="center"/>
          </w:tcPr>
          <w:p w:rsidR="00E952E5" w:rsidRPr="000E386B" w:rsidRDefault="00E952E5" w:rsidP="00A57F86">
            <w:pPr>
              <w:rPr>
                <w:color w:val="000000"/>
              </w:rPr>
            </w:pPr>
            <w:r>
              <w:rPr>
                <w:color w:val="000000"/>
              </w:rPr>
              <w:t>Mindösszesen (</w:t>
            </w:r>
            <w:r w:rsidR="007E480F">
              <w:rPr>
                <w:color w:val="000000"/>
              </w:rPr>
              <w:t xml:space="preserve">nettó </w:t>
            </w:r>
            <w:r>
              <w:rPr>
                <w:color w:val="000000"/>
              </w:rPr>
              <w:t>ajánlati ár):</w:t>
            </w:r>
          </w:p>
        </w:tc>
        <w:tc>
          <w:tcPr>
            <w:tcW w:w="1247" w:type="dxa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AA7D5C" w:rsidP="00DD3EC3">
      <w:pPr>
        <w:rPr>
          <w:sz w:val="23"/>
          <w:szCs w:val="23"/>
        </w:rPr>
      </w:pPr>
      <w:r>
        <w:rPr>
          <w:b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8D29DE">
        <w:rPr>
          <w:b/>
          <w:sz w:val="22"/>
          <w:szCs w:val="22"/>
        </w:rPr>
        <w:t>Fedlapok</w:t>
      </w:r>
      <w:r w:rsidR="008D29DE" w:rsidRPr="00F4667E">
        <w:rPr>
          <w:b/>
          <w:sz w:val="22"/>
          <w:szCs w:val="22"/>
        </w:rPr>
        <w:t xml:space="preserve"> beszerzése</w:t>
      </w:r>
      <w:r w:rsidR="008D29DE" w:rsidRPr="00E952E5">
        <w:rPr>
          <w:b/>
          <w:i/>
          <w:iCs/>
          <w:sz w:val="23"/>
          <w:szCs w:val="23"/>
        </w:rPr>
        <w:t xml:space="preserve"> </w:t>
      </w:r>
      <w:r w:rsidR="008D29DE" w:rsidRPr="00C14B02">
        <w:rPr>
          <w:b/>
          <w:iCs/>
          <w:sz w:val="23"/>
          <w:szCs w:val="23"/>
        </w:rPr>
        <w:t>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73F5D" w:rsidRPr="00F56675" w:rsidTr="0039015B">
        <w:tc>
          <w:tcPr>
            <w:tcW w:w="6095" w:type="dxa"/>
            <w:shd w:val="clear" w:color="auto" w:fill="auto"/>
          </w:tcPr>
          <w:p w:rsidR="00073F5D" w:rsidRPr="00F56675" w:rsidRDefault="00073F5D" w:rsidP="00073F5D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Garancia (minimum 24 hónap) (igen/nem)</w:t>
            </w:r>
          </w:p>
        </w:tc>
        <w:tc>
          <w:tcPr>
            <w:tcW w:w="2410" w:type="dxa"/>
            <w:shd w:val="clear" w:color="auto" w:fill="auto"/>
          </w:tcPr>
          <w:p w:rsidR="00073F5D" w:rsidRPr="00F56675" w:rsidRDefault="00073F5D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73F5D" w:rsidRPr="00F56675" w:rsidTr="0039015B">
        <w:tc>
          <w:tcPr>
            <w:tcW w:w="6095" w:type="dxa"/>
            <w:shd w:val="clear" w:color="auto" w:fill="auto"/>
          </w:tcPr>
          <w:p w:rsidR="00073F5D" w:rsidRPr="00073F5D" w:rsidRDefault="00073F5D" w:rsidP="00073F5D">
            <w:pPr>
              <w:widowControl w:val="0"/>
              <w:jc w:val="both"/>
              <w:rPr>
                <w:sz w:val="23"/>
                <w:szCs w:val="23"/>
              </w:rPr>
            </w:pPr>
            <w:r w:rsidRPr="00073F5D">
              <w:rPr>
                <w:sz w:val="23"/>
                <w:szCs w:val="23"/>
              </w:rPr>
              <w:t>A termék az MSZ EN 124 szabványon túl rendelkez</w:t>
            </w:r>
            <w:r>
              <w:rPr>
                <w:sz w:val="23"/>
                <w:szCs w:val="23"/>
              </w:rPr>
              <w:t>ik</w:t>
            </w:r>
            <w:r w:rsidRPr="00073F5D">
              <w:rPr>
                <w:sz w:val="23"/>
                <w:szCs w:val="23"/>
              </w:rPr>
              <w:t xml:space="preserve"> Építőipari Műszaki Engedéllyel vagy Nemzeti Műszaki Értékeléssel, és a gyártó által kiállított Teljesítménynyilatkozattal</w:t>
            </w:r>
            <w:r>
              <w:rPr>
                <w:sz w:val="23"/>
                <w:szCs w:val="23"/>
              </w:rPr>
              <w:t xml:space="preserve"> (igen/nem)</w:t>
            </w:r>
          </w:p>
        </w:tc>
        <w:tc>
          <w:tcPr>
            <w:tcW w:w="2410" w:type="dxa"/>
            <w:shd w:val="clear" w:color="auto" w:fill="auto"/>
          </w:tcPr>
          <w:p w:rsidR="00073F5D" w:rsidRPr="00F56675" w:rsidRDefault="00073F5D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73F5D" w:rsidRPr="00F56675" w:rsidTr="0039015B">
        <w:tc>
          <w:tcPr>
            <w:tcW w:w="6095" w:type="dxa"/>
            <w:shd w:val="clear" w:color="auto" w:fill="auto"/>
          </w:tcPr>
          <w:p w:rsidR="00073F5D" w:rsidRPr="00073F5D" w:rsidRDefault="00073F5D" w:rsidP="00B560C8">
            <w:pPr>
              <w:widowControl w:val="0"/>
              <w:jc w:val="both"/>
              <w:rPr>
                <w:sz w:val="23"/>
                <w:szCs w:val="23"/>
              </w:rPr>
            </w:pPr>
            <w:r w:rsidRPr="00073F5D">
              <w:rPr>
                <w:sz w:val="23"/>
                <w:szCs w:val="23"/>
              </w:rPr>
              <w:t xml:space="preserve">hogy típusonkénti csere </w:t>
            </w:r>
            <w:proofErr w:type="spellStart"/>
            <w:r w:rsidRPr="00073F5D">
              <w:rPr>
                <w:sz w:val="23"/>
                <w:szCs w:val="23"/>
              </w:rPr>
              <w:t>fedlaptányért</w:t>
            </w:r>
            <w:proofErr w:type="spellEnd"/>
            <w:r w:rsidRPr="00073F5D">
              <w:rPr>
                <w:sz w:val="23"/>
                <w:szCs w:val="23"/>
              </w:rPr>
              <w:t xml:space="preserve"> tud biztosítani</w:t>
            </w:r>
            <w:r w:rsidR="00B560C8">
              <w:rPr>
                <w:sz w:val="23"/>
                <w:szCs w:val="23"/>
              </w:rPr>
              <w:t xml:space="preserve"> (igen/nem)</w:t>
            </w:r>
          </w:p>
        </w:tc>
        <w:tc>
          <w:tcPr>
            <w:tcW w:w="2410" w:type="dxa"/>
            <w:shd w:val="clear" w:color="auto" w:fill="auto"/>
          </w:tcPr>
          <w:p w:rsidR="00073F5D" w:rsidRPr="00F56675" w:rsidRDefault="00073F5D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  <w:bookmarkStart w:id="2" w:name="_GoBack"/>
      <w:bookmarkEnd w:id="2"/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1C" w:rsidRDefault="00F6591C" w:rsidP="00DD3EC3">
      <w:r>
        <w:separator/>
      </w:r>
    </w:p>
  </w:endnote>
  <w:endnote w:type="continuationSeparator" w:id="0">
    <w:p w:rsidR="00F6591C" w:rsidRDefault="00F6591C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D363CC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D363CC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D363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D363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1C" w:rsidRDefault="00F6591C" w:rsidP="00DD3EC3">
      <w:r>
        <w:separator/>
      </w:r>
    </w:p>
  </w:footnote>
  <w:footnote w:type="continuationSeparator" w:id="0">
    <w:p w:rsidR="00F6591C" w:rsidRDefault="00F6591C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363CC">
    <w:pPr>
      <w:pStyle w:val="lfej"/>
    </w:pPr>
  </w:p>
  <w:p w:rsidR="00FF0B02" w:rsidRDefault="00D363CC">
    <w:pPr>
      <w:pStyle w:val="lfej"/>
    </w:pPr>
  </w:p>
  <w:p w:rsidR="00FF0B02" w:rsidRDefault="00D363CC">
    <w:pPr>
      <w:pStyle w:val="lfej"/>
    </w:pPr>
  </w:p>
  <w:p w:rsidR="00FF0B02" w:rsidRDefault="00D363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2001E"/>
    <w:rsid w:val="0006413A"/>
    <w:rsid w:val="00073665"/>
    <w:rsid w:val="00073F5D"/>
    <w:rsid w:val="00080A54"/>
    <w:rsid w:val="0008737A"/>
    <w:rsid w:val="000B6E19"/>
    <w:rsid w:val="0012617F"/>
    <w:rsid w:val="00157DCD"/>
    <w:rsid w:val="001676EF"/>
    <w:rsid w:val="001A1D85"/>
    <w:rsid w:val="00211410"/>
    <w:rsid w:val="00231BCE"/>
    <w:rsid w:val="002629DA"/>
    <w:rsid w:val="0039015B"/>
    <w:rsid w:val="004134DF"/>
    <w:rsid w:val="00413897"/>
    <w:rsid w:val="00414D96"/>
    <w:rsid w:val="00473816"/>
    <w:rsid w:val="004935DD"/>
    <w:rsid w:val="004D1755"/>
    <w:rsid w:val="004E197D"/>
    <w:rsid w:val="005E1F30"/>
    <w:rsid w:val="00667A29"/>
    <w:rsid w:val="0067623A"/>
    <w:rsid w:val="006D384D"/>
    <w:rsid w:val="00755631"/>
    <w:rsid w:val="007E480F"/>
    <w:rsid w:val="0083349D"/>
    <w:rsid w:val="00840C2E"/>
    <w:rsid w:val="008B387E"/>
    <w:rsid w:val="008D07E2"/>
    <w:rsid w:val="008D29DE"/>
    <w:rsid w:val="008F1DFB"/>
    <w:rsid w:val="0095137A"/>
    <w:rsid w:val="009D2BD7"/>
    <w:rsid w:val="00AA7D5C"/>
    <w:rsid w:val="00AD312A"/>
    <w:rsid w:val="00AF05D4"/>
    <w:rsid w:val="00B560C8"/>
    <w:rsid w:val="00B63031"/>
    <w:rsid w:val="00B66A27"/>
    <w:rsid w:val="00C178AF"/>
    <w:rsid w:val="00C21084"/>
    <w:rsid w:val="00CC71EF"/>
    <w:rsid w:val="00CE62CB"/>
    <w:rsid w:val="00CF5E89"/>
    <w:rsid w:val="00D363CC"/>
    <w:rsid w:val="00D539D8"/>
    <w:rsid w:val="00D87AC1"/>
    <w:rsid w:val="00DD3EC3"/>
    <w:rsid w:val="00DE370A"/>
    <w:rsid w:val="00E74A77"/>
    <w:rsid w:val="00E952E5"/>
    <w:rsid w:val="00EC1F94"/>
    <w:rsid w:val="00EF0C2A"/>
    <w:rsid w:val="00EF344F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0E4E-45F5-467E-802A-BF3BAB55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7</cp:revision>
  <cp:lastPrinted>2023-07-14T11:23:00Z</cp:lastPrinted>
  <dcterms:created xsi:type="dcterms:W3CDTF">2023-06-20T07:18:00Z</dcterms:created>
  <dcterms:modified xsi:type="dcterms:W3CDTF">2023-07-14T11:23:00Z</dcterms:modified>
</cp:coreProperties>
</file>