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0E05EF" w:rsidRPr="008C3C6B" w:rsidRDefault="000E05EF" w:rsidP="008534C6">
      <w:pPr>
        <w:tabs>
          <w:tab w:val="left" w:pos="3750"/>
        </w:tabs>
        <w:jc w:val="center"/>
        <w:rPr>
          <w:b/>
          <w:sz w:val="28"/>
          <w:szCs w:val="23"/>
        </w:rPr>
      </w:pPr>
      <w:r w:rsidRPr="008C3C6B">
        <w:rPr>
          <w:b/>
          <w:sz w:val="28"/>
          <w:szCs w:val="23"/>
        </w:rPr>
        <w:t>Ajánlat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8534C6" w:rsidRPr="006C19E7" w:rsidRDefault="008534C6" w:rsidP="008534C6">
      <w:pPr>
        <w:tabs>
          <w:tab w:val="left" w:pos="3750"/>
        </w:tabs>
        <w:jc w:val="center"/>
        <w:rPr>
          <w:i/>
          <w:sz w:val="28"/>
          <w:szCs w:val="23"/>
        </w:rPr>
      </w:pPr>
      <w:r w:rsidRPr="006C19E7">
        <w:rPr>
          <w:i/>
          <w:sz w:val="28"/>
          <w:szCs w:val="23"/>
        </w:rPr>
        <w:t>&lt;Ajánlattevő megnevezése&gt;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8534C6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0022BE" w:rsidRPr="000022BE">
        <w:rPr>
          <w:b/>
          <w:i/>
          <w:sz w:val="23"/>
          <w:szCs w:val="23"/>
        </w:rPr>
        <w:t>A Nyíregyházi I-es szennyvíztisztító telepen üzemelő homokfogó felszálló ágainak bővítése</w:t>
      </w:r>
      <w:r w:rsidRPr="008C3C6B">
        <w:rPr>
          <w:b/>
          <w:i/>
          <w:sz w:val="23"/>
          <w:szCs w:val="23"/>
        </w:rPr>
        <w:t xml:space="preserve">” </w:t>
      </w:r>
    </w:p>
    <w:p w:rsidR="000E05EF" w:rsidRDefault="000E05EF" w:rsidP="008534C6">
      <w:pPr>
        <w:jc w:val="center"/>
        <w:rPr>
          <w:bCs/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tárgyú</w:t>
      </w:r>
      <w:proofErr w:type="gramEnd"/>
      <w:r w:rsidRPr="008534C6">
        <w:rPr>
          <w:bCs/>
          <w:sz w:val="23"/>
          <w:szCs w:val="23"/>
        </w:rPr>
        <w:t xml:space="preserve"> beszerzési eljárásában</w:t>
      </w:r>
    </w:p>
    <w:p w:rsidR="005100B4" w:rsidRPr="008534C6" w:rsidRDefault="005100B4" w:rsidP="008534C6">
      <w:pPr>
        <w:jc w:val="center"/>
        <w:rPr>
          <w:bCs/>
          <w:sz w:val="23"/>
          <w:szCs w:val="23"/>
        </w:rPr>
      </w:pPr>
    </w:p>
    <w:p w:rsidR="000E05EF" w:rsidRPr="008534C6" w:rsidRDefault="000E05EF" w:rsidP="008534C6">
      <w:pPr>
        <w:rPr>
          <w:sz w:val="23"/>
          <w:szCs w:val="23"/>
        </w:rPr>
      </w:pPr>
    </w:p>
    <w:p w:rsidR="005100B4" w:rsidRDefault="005100B4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>
        <w:rPr>
          <w:b/>
          <w:bCs/>
          <w:sz w:val="23"/>
          <w:szCs w:val="23"/>
        </w:rPr>
        <w:lastRenderedPageBreak/>
        <w:t>Iratjegyzék</w:t>
      </w:r>
    </w:p>
    <w:p w:rsidR="000F77B3" w:rsidRDefault="000F77B3" w:rsidP="000F77B3">
      <w:pPr>
        <w:ind w:right="108"/>
        <w:jc w:val="center"/>
        <w:rPr>
          <w:b/>
          <w:bCs/>
          <w:sz w:val="23"/>
          <w:szCs w:val="23"/>
        </w:rPr>
      </w:pPr>
    </w:p>
    <w:p w:rsidR="000F77B3" w:rsidRPr="008534C6" w:rsidRDefault="000F77B3" w:rsidP="000F77B3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F77B3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0022BE" w:rsidRPr="000022BE">
        <w:rPr>
          <w:b/>
          <w:i/>
          <w:sz w:val="23"/>
          <w:szCs w:val="23"/>
        </w:rPr>
        <w:t>A Nyíregyházi I-es szennyvíztisztító telepen üzemelő homokfogó felszálló ágainak bővítése</w:t>
      </w:r>
      <w:r w:rsidRPr="008C3C6B">
        <w:rPr>
          <w:b/>
          <w:i/>
          <w:sz w:val="23"/>
          <w:szCs w:val="23"/>
        </w:rPr>
        <w:t xml:space="preserve">” 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tárgyú</w:t>
      </w:r>
      <w:proofErr w:type="gramEnd"/>
      <w:r w:rsidRPr="008534C6">
        <w:rPr>
          <w:bCs/>
          <w:sz w:val="23"/>
          <w:szCs w:val="23"/>
        </w:rPr>
        <w:t xml:space="preserve"> beszerzési eljárásában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</w:p>
    <w:p w:rsidR="000F77B3" w:rsidRDefault="000F77B3" w:rsidP="000F77B3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822"/>
      </w:tblGrid>
      <w:tr w:rsidR="000F77B3" w:rsidTr="00EF5FEA">
        <w:tc>
          <w:tcPr>
            <w:tcW w:w="538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382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Csatolva (igen/nem)</w:t>
            </w: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E6A02" w:rsidTr="00EF5FEA">
        <w:tc>
          <w:tcPr>
            <w:tcW w:w="5382" w:type="dxa"/>
          </w:tcPr>
          <w:p w:rsidR="000E6A02" w:rsidRDefault="000E6A02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0E6A02">
              <w:rPr>
                <w:b/>
                <w:bCs/>
                <w:sz w:val="23"/>
                <w:szCs w:val="23"/>
              </w:rPr>
              <w:t>Referencia nyilatkozat</w:t>
            </w:r>
          </w:p>
        </w:tc>
        <w:tc>
          <w:tcPr>
            <w:tcW w:w="3822" w:type="dxa"/>
          </w:tcPr>
          <w:p w:rsidR="000E6A02" w:rsidRDefault="000E6A02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Pr="006E6FC7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Meghatalmazás (adott esetben)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6C19E7" w:rsidP="006C19E7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Szakmai ajánlat – műszaki leírás</w:t>
            </w:r>
            <w:r w:rsidR="000022BE">
              <w:rPr>
                <w:b/>
                <w:bCs/>
                <w:sz w:val="23"/>
                <w:szCs w:val="23"/>
              </w:rPr>
              <w:t>, műszaki rajz, árazott költségvetés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0F77B3" w:rsidRPr="008534C6" w:rsidRDefault="000F77B3" w:rsidP="000F77B3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r w:rsidRPr="008534C6">
        <w:rPr>
          <w:b/>
          <w:bCs/>
          <w:sz w:val="23"/>
          <w:szCs w:val="23"/>
        </w:rPr>
        <w:lastRenderedPageBreak/>
        <w:t>Felolvasólap</w:t>
      </w: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0022BE" w:rsidRPr="000022BE">
        <w:rPr>
          <w:b/>
          <w:i/>
          <w:sz w:val="23"/>
          <w:szCs w:val="23"/>
        </w:rPr>
        <w:t>A Nyíregyházi I-es szennyvíztisztító telepen üzemelő homokfogó felszálló ágainak bővítése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Default="0008462B" w:rsidP="0008462B">
      <w:pPr>
        <w:jc w:val="center"/>
        <w:rPr>
          <w:bCs/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tárgyú</w:t>
      </w:r>
      <w:proofErr w:type="gramEnd"/>
      <w:r w:rsidRPr="008534C6">
        <w:rPr>
          <w:bCs/>
          <w:sz w:val="23"/>
          <w:szCs w:val="23"/>
        </w:rPr>
        <w:t xml:space="preserve">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Ajánlattevő: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Cégnév: 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Adószám: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Cégjegyzékszám: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Székhely: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Bankszámlaszám: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Ügyvezető/meghatalmazott neve: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Telefonszám: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Email: </w:t>
      </w: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32"/>
        <w:gridCol w:w="2972"/>
      </w:tblGrid>
      <w:tr w:rsidR="0008462B" w:rsidRPr="008534C6" w:rsidTr="00F93611">
        <w:tc>
          <w:tcPr>
            <w:tcW w:w="623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Értékelési szempont</w:t>
            </w:r>
          </w:p>
        </w:tc>
        <w:tc>
          <w:tcPr>
            <w:tcW w:w="297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Megajánlás</w:t>
            </w:r>
          </w:p>
        </w:tc>
      </w:tr>
      <w:tr w:rsidR="0008462B" w:rsidRPr="008534C6" w:rsidTr="00F93611">
        <w:tc>
          <w:tcPr>
            <w:tcW w:w="6232" w:type="dxa"/>
          </w:tcPr>
          <w:p w:rsidR="0008462B" w:rsidRPr="008534C6" w:rsidRDefault="0008462B" w:rsidP="004E7BC2">
            <w:pPr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 xml:space="preserve">Ajánlati ár </w:t>
            </w:r>
            <w:r w:rsidRPr="008534C6">
              <w:rPr>
                <w:sz w:val="23"/>
                <w:szCs w:val="23"/>
              </w:rPr>
              <w:t>(nettó F</w:t>
            </w:r>
            <w:r w:rsidR="001A6010">
              <w:rPr>
                <w:sz w:val="23"/>
                <w:szCs w:val="23"/>
              </w:rPr>
              <w:t>t</w:t>
            </w:r>
            <w:r w:rsidRPr="008534C6">
              <w:rPr>
                <w:sz w:val="23"/>
                <w:szCs w:val="23"/>
              </w:rPr>
              <w:t>)</w:t>
            </w:r>
          </w:p>
        </w:tc>
        <w:tc>
          <w:tcPr>
            <w:tcW w:w="2972" w:type="dxa"/>
          </w:tcPr>
          <w:p w:rsidR="0008462B" w:rsidRPr="008534C6" w:rsidRDefault="001A6010" w:rsidP="000F77B3">
            <w:pPr>
              <w:jc w:val="center"/>
              <w:rPr>
                <w:b/>
                <w:sz w:val="23"/>
                <w:szCs w:val="23"/>
              </w:rPr>
            </w:pPr>
            <w:proofErr w:type="gramStart"/>
            <w:r>
              <w:rPr>
                <w:b/>
                <w:sz w:val="23"/>
                <w:szCs w:val="23"/>
              </w:rPr>
              <w:t>nettó …</w:t>
            </w:r>
            <w:proofErr w:type="gramEnd"/>
            <w:r>
              <w:rPr>
                <w:b/>
                <w:sz w:val="23"/>
                <w:szCs w:val="23"/>
              </w:rPr>
              <w:t>……….. Ft</w:t>
            </w:r>
            <w:r w:rsidR="000022BE">
              <w:rPr>
                <w:rStyle w:val="Lbjegyzet-hivatkozs"/>
                <w:b/>
                <w:sz w:val="23"/>
                <w:szCs w:val="23"/>
              </w:rPr>
              <w:footnoteReference w:id="1"/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</w:p>
    <w:bookmarkEnd w:id="0"/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Ajánlati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0022BE" w:rsidRPr="000022BE">
        <w:rPr>
          <w:b/>
          <w:i/>
          <w:sz w:val="23"/>
          <w:szCs w:val="23"/>
        </w:rPr>
        <w:t>A Nyíregyházi I-es szennyvíztisztító telepen üzemelő homokfogó felszálló ágainak bővítése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tárgyú</w:t>
      </w:r>
      <w:proofErr w:type="gramEnd"/>
      <w:r w:rsidRPr="008534C6">
        <w:rPr>
          <w:bCs/>
          <w:sz w:val="23"/>
          <w:szCs w:val="23"/>
        </w:rPr>
        <w:t xml:space="preserve"> beszerzési eljárásában</w:t>
      </w: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ind w:right="107"/>
        <w:jc w:val="both"/>
        <w:rPr>
          <w:bCs/>
          <w:sz w:val="23"/>
          <w:szCs w:val="23"/>
        </w:rPr>
      </w:pPr>
      <w:bookmarkStart w:id="1" w:name="_Hlk95768177"/>
      <w:proofErr w:type="gramStart"/>
      <w:r w:rsidRPr="008534C6">
        <w:rPr>
          <w:bCs/>
          <w:sz w:val="23"/>
          <w:szCs w:val="23"/>
        </w:rPr>
        <w:t>Alulírott …</w:t>
      </w:r>
      <w:proofErr w:type="gramEnd"/>
      <w:r w:rsidRPr="008534C6">
        <w:rPr>
          <w:bCs/>
          <w:sz w:val="23"/>
          <w:szCs w:val="23"/>
        </w:rPr>
        <w:t>………………………………………… (ügyvezető/meghatalmazott neve), mint a ……………………………………………… (cégnév) cégjegyzésre/képviseletre jogosult személy az alábbi nyilatkozatot teszem:</w:t>
      </w:r>
    </w:p>
    <w:bookmarkEnd w:id="1"/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</w:t>
      </w:r>
      <w:proofErr w:type="gramStart"/>
      <w:r w:rsidRPr="008534C6">
        <w:rPr>
          <w:rFonts w:ascii="Times New Roman" w:hAnsi="Times New Roman" w:cs="Times New Roman"/>
          <w:sz w:val="23"/>
          <w:szCs w:val="23"/>
        </w:rPr>
        <w:t>dokumentumainak</w:t>
      </w:r>
      <w:proofErr w:type="gramEnd"/>
      <w:r w:rsidRPr="008534C6">
        <w:rPr>
          <w:rFonts w:ascii="Times New Roman" w:hAnsi="Times New Roman" w:cs="Times New Roman"/>
          <w:sz w:val="23"/>
          <w:szCs w:val="23"/>
        </w:rPr>
        <w:t xml:space="preserve">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8534C6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8534C6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Eltekintünk saját szerződéses feltételeink alkalmazásától és nyilatkozunk, hogy nyertességünk esetén a jelen beszerzési </w:t>
      </w:r>
      <w:proofErr w:type="gramStart"/>
      <w:r w:rsidRPr="008534C6">
        <w:rPr>
          <w:rFonts w:ascii="Times New Roman" w:hAnsi="Times New Roman" w:cs="Times New Roman"/>
          <w:sz w:val="23"/>
          <w:szCs w:val="23"/>
        </w:rPr>
        <w:t>dokumentumok</w:t>
      </w:r>
      <w:proofErr w:type="gramEnd"/>
      <w:r w:rsidRPr="008534C6">
        <w:rPr>
          <w:rFonts w:ascii="Times New Roman" w:hAnsi="Times New Roman" w:cs="Times New Roman"/>
          <w:sz w:val="23"/>
          <w:szCs w:val="23"/>
        </w:rPr>
        <w:t xml:space="preserve"> részét képező szerződéstervezet megkötését vállaljuk és azt a szerződésben foglalt a feltételekkel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Nyertességünk esetén az ajánlattételi felhívásban megkövetelt felelősségbiztosítást megkötjük, vagy a meglévő felelősségbiztosítását a feltételeknek megfelelően kiterjesztjük.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 a nemleges NAV adóigazolás benyújtása, amennyiben ajánlattevő nem szerepel a NAV köztartozásmentes adózók adatbázisában,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az átláthatósági nyilatkozat benyújtása, valamint </w:t>
      </w:r>
      <w:proofErr w:type="gramStart"/>
      <w:r w:rsidRPr="008534C6">
        <w:rPr>
          <w:rFonts w:ascii="Times New Roman" w:hAnsi="Times New Roman" w:cs="Times New Roman"/>
          <w:sz w:val="23"/>
          <w:szCs w:val="23"/>
        </w:rPr>
        <w:t>a</w:t>
      </w:r>
      <w:proofErr w:type="gramEnd"/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felelősségbiztosítás, vagy </w:t>
      </w:r>
      <w:proofErr w:type="gramStart"/>
      <w:r w:rsidRPr="008534C6">
        <w:rPr>
          <w:rFonts w:ascii="Times New Roman" w:hAnsi="Times New Roman" w:cs="Times New Roman"/>
          <w:sz w:val="23"/>
          <w:szCs w:val="23"/>
        </w:rPr>
        <w:t>építés-szerelés biztosítás</w:t>
      </w:r>
      <w:proofErr w:type="gramEnd"/>
      <w:r w:rsidRPr="008534C6">
        <w:rPr>
          <w:rFonts w:ascii="Times New Roman" w:hAnsi="Times New Roman" w:cs="Times New Roman"/>
          <w:sz w:val="23"/>
          <w:szCs w:val="23"/>
        </w:rPr>
        <w:t xml:space="preserve"> (amely tartalmaz felelősségbiztosítást) bemutatása</w:t>
      </w:r>
      <w:r w:rsidR="000F77B3">
        <w:rPr>
          <w:rFonts w:ascii="Times New Roman" w:hAnsi="Times New Roman" w:cs="Times New Roman"/>
          <w:sz w:val="23"/>
          <w:szCs w:val="23"/>
        </w:rPr>
        <w:t>.</w:t>
      </w:r>
    </w:p>
    <w:p w:rsidR="0008462B" w:rsidRPr="008534C6" w:rsidRDefault="0008462B" w:rsidP="0008462B">
      <w:pPr>
        <w:pStyle w:val="Listaszerbekezds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09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bCs/>
                <w:sz w:val="23"/>
                <w:szCs w:val="23"/>
              </w:rPr>
            </w:pPr>
            <w:r w:rsidRPr="008534C6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 xml:space="preserve">Igen válasz esetén: 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08462B" w:rsidRPr="008534C6" w:rsidRDefault="000E6A02" w:rsidP="000E6A02">
            <w:pPr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Változásbejegyezés van folyamatban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8C3C6B" w:rsidP="004E7BC2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r w:rsidRPr="008C3C6B">
              <w:rPr>
                <w:bCs/>
                <w:sz w:val="23"/>
                <w:szCs w:val="23"/>
              </w:rPr>
              <w:t xml:space="preserve">elkészült kivitelezési munkára </w:t>
            </w:r>
            <w:r>
              <w:rPr>
                <w:bCs/>
                <w:sz w:val="23"/>
                <w:szCs w:val="23"/>
              </w:rPr>
              <w:t>vállalt j</w:t>
            </w:r>
            <w:r w:rsidR="00B43693">
              <w:rPr>
                <w:bCs/>
                <w:sz w:val="23"/>
                <w:szCs w:val="23"/>
              </w:rPr>
              <w:t xml:space="preserve">ótállás időtartama (minimum </w:t>
            </w:r>
            <w:r w:rsidR="004E7BC2">
              <w:rPr>
                <w:bCs/>
                <w:sz w:val="23"/>
                <w:szCs w:val="23"/>
              </w:rPr>
              <w:t>12</w:t>
            </w:r>
            <w:r w:rsidR="00B43693">
              <w:rPr>
                <w:bCs/>
                <w:sz w:val="23"/>
                <w:szCs w:val="23"/>
              </w:rPr>
              <w:t xml:space="preserve"> hónap) (hónap)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B43693" w:rsidP="00F9361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…</w:t>
            </w:r>
            <w:proofErr w:type="gramStart"/>
            <w:r>
              <w:rPr>
                <w:bCs/>
                <w:sz w:val="23"/>
                <w:szCs w:val="23"/>
              </w:rPr>
              <w:t>…..</w:t>
            </w:r>
            <w:proofErr w:type="gramEnd"/>
            <w:r>
              <w:rPr>
                <w:bCs/>
                <w:sz w:val="23"/>
                <w:szCs w:val="23"/>
              </w:rPr>
              <w:t xml:space="preserve"> hónap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Referencia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  <w:r w:rsidRPr="008534C6">
        <w:rPr>
          <w:b/>
          <w:i/>
          <w:sz w:val="23"/>
          <w:szCs w:val="23"/>
        </w:rPr>
        <w:t>„</w:t>
      </w:r>
      <w:r w:rsidR="004A3684" w:rsidRPr="004E7BC2">
        <w:rPr>
          <w:b/>
          <w:i/>
          <w:sz w:val="23"/>
          <w:szCs w:val="23"/>
        </w:rPr>
        <w:t>A Nyíregyházi I-es szennyvíztisztító telepen üzemelő homokfogó felszálló ág</w:t>
      </w:r>
      <w:r w:rsidR="000A2288">
        <w:rPr>
          <w:b/>
          <w:i/>
          <w:sz w:val="23"/>
          <w:szCs w:val="23"/>
        </w:rPr>
        <w:t>ai</w:t>
      </w:r>
      <w:bookmarkStart w:id="2" w:name="_GoBack"/>
      <w:bookmarkEnd w:id="2"/>
      <w:r w:rsidR="004A3684" w:rsidRPr="004E7BC2">
        <w:rPr>
          <w:b/>
          <w:i/>
          <w:sz w:val="23"/>
          <w:szCs w:val="23"/>
        </w:rPr>
        <w:t>nak bővítése</w:t>
      </w:r>
      <w:r w:rsidRPr="008534C6">
        <w:rPr>
          <w:b/>
          <w:i/>
          <w:sz w:val="23"/>
          <w:szCs w:val="23"/>
        </w:rPr>
        <w:t>”</w:t>
      </w:r>
      <w:r w:rsidRPr="008534C6">
        <w:rPr>
          <w:b/>
          <w:sz w:val="23"/>
          <w:szCs w:val="23"/>
        </w:rPr>
        <w:t xml:space="preserve"> </w:t>
      </w:r>
    </w:p>
    <w:p w:rsidR="00613218" w:rsidRPr="008534C6" w:rsidRDefault="0008462B" w:rsidP="004A3684">
      <w:pPr>
        <w:jc w:val="center"/>
        <w:rPr>
          <w:bCs/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tárgyú</w:t>
      </w:r>
      <w:proofErr w:type="gramEnd"/>
      <w:r w:rsidRPr="008534C6">
        <w:rPr>
          <w:bCs/>
          <w:sz w:val="23"/>
          <w:szCs w:val="23"/>
        </w:rPr>
        <w:t xml:space="preserve"> beszerzési eljárásában</w:t>
      </w:r>
      <w:r w:rsidR="00E509BF">
        <w:rPr>
          <w:bCs/>
          <w:sz w:val="23"/>
          <w:szCs w:val="23"/>
        </w:rPr>
        <w:t xml:space="preserve"> </w:t>
      </w:r>
    </w:p>
    <w:p w:rsidR="00613218" w:rsidRPr="008534C6" w:rsidRDefault="00613218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sz w:val="23"/>
          <w:szCs w:val="23"/>
        </w:rPr>
      </w:pPr>
      <w:proofErr w:type="gramStart"/>
      <w:r w:rsidRPr="008534C6">
        <w:rPr>
          <w:bCs/>
          <w:sz w:val="23"/>
          <w:szCs w:val="23"/>
        </w:rPr>
        <w:t>Alulírott …</w:t>
      </w:r>
      <w:proofErr w:type="gramEnd"/>
      <w:r w:rsidRPr="008534C6">
        <w:rPr>
          <w:bCs/>
          <w:sz w:val="23"/>
          <w:szCs w:val="23"/>
        </w:rPr>
        <w:t xml:space="preserve">………………………………………… (ügyvezető/meghatalmazott neve), mint a ……………………………………………… (cégnév) cégjegyzésre/képviseletre jogosult személy ezúton nyilatkozom, hogy az alább részletezettek szerint </w:t>
      </w:r>
      <w:r w:rsidRPr="008534C6">
        <w:rPr>
          <w:sz w:val="23"/>
          <w:szCs w:val="23"/>
        </w:rPr>
        <w:t xml:space="preserve">rendelkezem a beszerzés tárgyára vonatkozó – </w:t>
      </w:r>
      <w:r w:rsidR="00613218">
        <w:rPr>
          <w:b/>
          <w:sz w:val="23"/>
          <w:szCs w:val="23"/>
        </w:rPr>
        <w:t>az ajánlattételi felhívásban meghatározott</w:t>
      </w:r>
      <w:r w:rsidR="008F2C61">
        <w:rPr>
          <w:rStyle w:val="Lbjegyzet-hivatkozs"/>
          <w:b/>
          <w:sz w:val="23"/>
          <w:szCs w:val="23"/>
        </w:rPr>
        <w:footnoteReference w:id="2"/>
      </w:r>
      <w:r w:rsidR="00613218">
        <w:rPr>
          <w:b/>
          <w:sz w:val="23"/>
          <w:szCs w:val="23"/>
        </w:rPr>
        <w:t xml:space="preserve"> </w:t>
      </w:r>
      <w:r w:rsidRPr="008534C6">
        <w:rPr>
          <w:sz w:val="23"/>
          <w:szCs w:val="23"/>
        </w:rPr>
        <w:t xml:space="preserve">– 1 db referenciával. </w:t>
      </w: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381"/>
      </w:tblGrid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Szerződő másik fél megnevezése (cégnév)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ind w:left="599" w:hanging="599"/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Székhelye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ideje (kezdő és befejező időpontja) (év/hónap/napban)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Kezdő időpont</w:t>
            </w:r>
            <w:proofErr w:type="gramStart"/>
            <w:r w:rsidRPr="008534C6">
              <w:rPr>
                <w:sz w:val="23"/>
                <w:szCs w:val="23"/>
              </w:rPr>
              <w:t>: …</w:t>
            </w:r>
            <w:proofErr w:type="gramEnd"/>
            <w:r w:rsidRPr="008534C6">
              <w:rPr>
                <w:sz w:val="23"/>
                <w:szCs w:val="23"/>
              </w:rPr>
              <w:t>…. év ………..hónap ……..nap</w:t>
            </w:r>
          </w:p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Befejező időpont</w:t>
            </w:r>
            <w:proofErr w:type="gramStart"/>
            <w:r w:rsidRPr="008534C6">
              <w:rPr>
                <w:sz w:val="23"/>
                <w:szCs w:val="23"/>
              </w:rPr>
              <w:t>: …</w:t>
            </w:r>
            <w:proofErr w:type="gramEnd"/>
            <w:r w:rsidRPr="008534C6">
              <w:rPr>
                <w:sz w:val="23"/>
                <w:szCs w:val="23"/>
              </w:rPr>
              <w:t>…. év ………..hónap ……..nap</w:t>
            </w: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Kapcsolattartó személy neve, elérhetősége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822F4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Építési beruházás tárgya</w:t>
            </w:r>
            <w:r w:rsidR="0065473B">
              <w:rPr>
                <w:sz w:val="23"/>
                <w:szCs w:val="23"/>
              </w:rPr>
              <w:t>, végrehajtott feladatok</w:t>
            </w:r>
            <w:r w:rsidRPr="008534C6">
              <w:rPr>
                <w:sz w:val="23"/>
                <w:szCs w:val="23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megfelelt az előírásoknak és a szerződésben rögzített feltételeknek (igen/nem)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sectPr w:rsidR="0008462B" w:rsidRPr="008534C6" w:rsidSect="005E4F6B">
      <w:headerReference w:type="first" r:id="rId8"/>
      <w:footerReference w:type="first" r:id="rId9"/>
      <w:pgSz w:w="11906" w:h="16838" w:code="9"/>
      <w:pgMar w:top="1134" w:right="1416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2E" w:rsidRDefault="008A202D">
      <w:r>
        <w:separator/>
      </w:r>
    </w:p>
  </w:endnote>
  <w:endnote w:type="continuationSeparator" w:id="0">
    <w:p w:rsidR="00283E2E" w:rsidRDefault="008A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B824C1" w:rsidP="008A202D">
    <w:pPr>
      <w:pStyle w:val="llb"/>
    </w:pPr>
    <w:r>
      <w:tab/>
    </w:r>
  </w:p>
  <w:p w:rsidR="00271A65" w:rsidRDefault="00BF63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2E" w:rsidRDefault="008A202D">
      <w:r>
        <w:separator/>
      </w:r>
    </w:p>
  </w:footnote>
  <w:footnote w:type="continuationSeparator" w:id="0">
    <w:p w:rsidR="00283E2E" w:rsidRDefault="008A202D">
      <w:r>
        <w:continuationSeparator/>
      </w:r>
    </w:p>
  </w:footnote>
  <w:footnote w:id="1">
    <w:p w:rsidR="000022BE" w:rsidRDefault="000022BE" w:rsidP="000022BE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0022BE">
        <w:t>Ajánlatkérő az ajánlatban az ajánlati ár alátámasztására kér becsatolni egy költségvetést, amely a főbb tételeket/munkanemeket tartalmazza anyagköltség és munkadíj megbontással (ajánlatkérő nem ad ki mintául szolgáló árazatlan költségvetést); ajánlatkérő felhívja a figyelmet arra, hogy az ajánlati ár/ vállalkozói díj egyösszegű átalányár, amely a kivitelezés feladatait képező valamennyi ellenértéket (anyagköltség, munkadíj, szállítás, helyszíni szerelés, stb.) tartalmazzon.</w:t>
      </w:r>
    </w:p>
  </w:footnote>
  <w:footnote w:id="2">
    <w:p w:rsidR="004A3684" w:rsidRPr="004A3684" w:rsidRDefault="008F2C61" w:rsidP="004A3684">
      <w:pPr>
        <w:jc w:val="both"/>
      </w:pPr>
      <w:r>
        <w:rPr>
          <w:rStyle w:val="Lbjegyzet-hivatkozs"/>
        </w:rPr>
        <w:footnoteRef/>
      </w:r>
      <w:r w:rsidR="004A3684">
        <w:t xml:space="preserve"> </w:t>
      </w:r>
      <w:r w:rsidR="004A3684" w:rsidRPr="004A3684">
        <w:t>Alkalmas az ajánlattevő a szerződés teljesítésére, ha rendelkezik a felhívás megküldésének/ajánlatkérő honlapján történő közzétételének időpontjától visszafelé számított 5 (öt) évben teljesített (azaz műszaki átadás-átvétellel lezárt) legalább 1 db szennyvíztiszító telepen végzett, műtárgy felújítására, bővítésére, átalakítására vonatkozó referenciával.</w:t>
      </w:r>
    </w:p>
    <w:p w:rsidR="008F2C61" w:rsidRDefault="008F2C61" w:rsidP="008F2C61">
      <w:pPr>
        <w:pStyle w:val="Lbjegyzetszveg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BF632E">
    <w:pPr>
      <w:pStyle w:val="lfej"/>
    </w:pPr>
  </w:p>
  <w:p w:rsidR="00271A65" w:rsidRDefault="00BF632E">
    <w:pPr>
      <w:pStyle w:val="lfej"/>
    </w:pPr>
  </w:p>
  <w:p w:rsidR="00271A65" w:rsidRDefault="00BF632E">
    <w:pPr>
      <w:pStyle w:val="lfej"/>
    </w:pPr>
  </w:p>
  <w:p w:rsidR="00271A65" w:rsidRDefault="00BF63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EF"/>
    <w:rsid w:val="000022BE"/>
    <w:rsid w:val="0008462B"/>
    <w:rsid w:val="000A2288"/>
    <w:rsid w:val="000E05EF"/>
    <w:rsid w:val="000E6A02"/>
    <w:rsid w:val="000F77B3"/>
    <w:rsid w:val="00197CC9"/>
    <w:rsid w:val="001A6010"/>
    <w:rsid w:val="0022470C"/>
    <w:rsid w:val="00283E2E"/>
    <w:rsid w:val="00332EB3"/>
    <w:rsid w:val="00435BC0"/>
    <w:rsid w:val="004A3684"/>
    <w:rsid w:val="004E7BC2"/>
    <w:rsid w:val="005100B4"/>
    <w:rsid w:val="00525004"/>
    <w:rsid w:val="00613218"/>
    <w:rsid w:val="0065473B"/>
    <w:rsid w:val="006C19E7"/>
    <w:rsid w:val="008160FC"/>
    <w:rsid w:val="00822F4B"/>
    <w:rsid w:val="008534C6"/>
    <w:rsid w:val="008A202D"/>
    <w:rsid w:val="008C3C6B"/>
    <w:rsid w:val="008F2C61"/>
    <w:rsid w:val="009D7A71"/>
    <w:rsid w:val="00B43693"/>
    <w:rsid w:val="00B63031"/>
    <w:rsid w:val="00B824C1"/>
    <w:rsid w:val="00BF632E"/>
    <w:rsid w:val="00E32765"/>
    <w:rsid w:val="00E509BF"/>
    <w:rsid w:val="00E63AB9"/>
    <w:rsid w:val="00F0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0442EF"/>
  <w15:chartTrackingRefBased/>
  <w15:docId w15:val="{43F5C6EC-BBA0-4EFB-87FF-E53E399A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0E05EF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0E05EF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0E05EF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0E05EF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0E05EF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0E05E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0E05EF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E05E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0E05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0E05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0E05EF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0E05EF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5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5E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8534C6"/>
  </w:style>
  <w:style w:type="character" w:customStyle="1" w:styleId="LbjegyzetszvegChar">
    <w:name w:val="Lábjegyzetszöveg Char"/>
    <w:basedOn w:val="Bekezdsalapbettpusa"/>
    <w:link w:val="Lbjegyzetszveg"/>
    <w:semiHidden/>
    <w:rsid w:val="008534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534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49E56-4B9E-439A-8E55-EEDF81C7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530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6</cp:revision>
  <cp:lastPrinted>2024-11-05T09:36:00Z</cp:lastPrinted>
  <dcterms:created xsi:type="dcterms:W3CDTF">2024-02-05T14:34:00Z</dcterms:created>
  <dcterms:modified xsi:type="dcterms:W3CDTF">2024-11-05T09:36:00Z</dcterms:modified>
</cp:coreProperties>
</file>