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66E478A5" w14:textId="2B4A6740" w:rsidR="001370F6" w:rsidRDefault="001370F6" w:rsidP="001370F6">
      <w:pPr>
        <w:ind w:right="142"/>
        <w:jc w:val="center"/>
        <w:rPr>
          <w:b/>
          <w:i/>
          <w:sz w:val="23"/>
          <w:szCs w:val="23"/>
        </w:rPr>
      </w:pPr>
      <w:r w:rsidRPr="001370F6">
        <w:rPr>
          <w:b/>
          <w:i/>
          <w:sz w:val="23"/>
          <w:szCs w:val="23"/>
        </w:rPr>
        <w:t>„Rakamazi szennyvíztisz</w:t>
      </w:r>
      <w:r w:rsidR="0066072E">
        <w:rPr>
          <w:b/>
          <w:i/>
          <w:sz w:val="23"/>
          <w:szCs w:val="23"/>
        </w:rPr>
        <w:t>t</w:t>
      </w:r>
      <w:r w:rsidRPr="001370F6">
        <w:rPr>
          <w:b/>
          <w:i/>
          <w:sz w:val="23"/>
          <w:szCs w:val="23"/>
        </w:rPr>
        <w:t>ító telep biológiai műtárgy kezelőhíd rekonstrukciója”</w:t>
      </w:r>
    </w:p>
    <w:p w14:paraId="6067CFE0" w14:textId="099EA51C" w:rsidR="0066072E" w:rsidRPr="001370F6" w:rsidRDefault="0066072E" w:rsidP="001370F6">
      <w:pPr>
        <w:ind w:right="142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(megismételt eljárás)</w:t>
      </w:r>
      <w:bookmarkStart w:id="0" w:name="_GoBack"/>
      <w:bookmarkEnd w:id="0"/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370F6"/>
    <w:rsid w:val="00180814"/>
    <w:rsid w:val="00250CD8"/>
    <w:rsid w:val="00346E89"/>
    <w:rsid w:val="003F1CAE"/>
    <w:rsid w:val="004137A7"/>
    <w:rsid w:val="004827E0"/>
    <w:rsid w:val="00493D2A"/>
    <w:rsid w:val="004A3911"/>
    <w:rsid w:val="005471A4"/>
    <w:rsid w:val="005765B2"/>
    <w:rsid w:val="005A77C9"/>
    <w:rsid w:val="005B1508"/>
    <w:rsid w:val="0066072E"/>
    <w:rsid w:val="006B7CA0"/>
    <w:rsid w:val="006E3B1C"/>
    <w:rsid w:val="007254D7"/>
    <w:rsid w:val="00760AEC"/>
    <w:rsid w:val="007C396B"/>
    <w:rsid w:val="008873FB"/>
    <w:rsid w:val="0089044F"/>
    <w:rsid w:val="00A91C1B"/>
    <w:rsid w:val="00A95910"/>
    <w:rsid w:val="00B6681B"/>
    <w:rsid w:val="00B700FD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E376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Fülöp Attila</cp:lastModifiedBy>
  <cp:revision>9</cp:revision>
  <cp:lastPrinted>2023-02-20T13:46:00Z</cp:lastPrinted>
  <dcterms:created xsi:type="dcterms:W3CDTF">2024-04-22T07:05:00Z</dcterms:created>
  <dcterms:modified xsi:type="dcterms:W3CDTF">2024-09-04T09:13:00Z</dcterms:modified>
</cp:coreProperties>
</file>